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一.</w:t>
      </w:r>
      <w:r>
        <w:rPr>
          <w:rFonts w:hint="eastAsia" w:ascii="黑体" w:hAnsi="黑体" w:eastAsia="黑体"/>
          <w:sz w:val="32"/>
          <w:szCs w:val="32"/>
        </w:rPr>
        <w:t>活动名称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“国防影片燃激情，爱国情怀映心间”主题观影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二.活动目的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国无防不立，民无防不安。保卫祖国、抵抗侵略，是中华人民共和国每一个公民的神圣职责。为了深化对大学生的国防教育，普及国防知识，增强大学生的国防意识，特举办此观影活动。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三.活动时间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hd w:val="clear" w:color="auto" w:fill="FFFFFF"/>
        </w:rPr>
        <w:t>报名时间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hd w:val="clear" w:color="auto" w:fill="FFFFFF"/>
        </w:rPr>
        <w:t>2024年10月</w:t>
      </w:r>
      <w:r>
        <w:rPr>
          <w:rFonts w:ascii="仿宋_GB2312" w:hAnsi="仿宋_GB2312" w:eastAsia="仿宋_GB2312" w:cs="仿宋_GB2312"/>
          <w:color w:val="333333"/>
          <w:sz w:val="32"/>
          <w:shd w:val="clear" w:color="auto" w:fill="FFFFFF"/>
        </w:rPr>
        <w:t>15</w:t>
      </w:r>
      <w:r>
        <w:rPr>
          <w:rFonts w:hint="eastAsia" w:ascii="仿宋_GB2312" w:hAnsi="仿宋_GB2312" w:eastAsia="仿宋_GB2312" w:cs="仿宋_GB2312"/>
          <w:color w:val="333333"/>
          <w:sz w:val="32"/>
          <w:shd w:val="clear" w:color="auto" w:fill="FFFFFF"/>
        </w:rPr>
        <w:t>日-10月</w:t>
      </w:r>
      <w:r>
        <w:rPr>
          <w:rFonts w:ascii="仿宋_GB2312" w:hAnsi="仿宋_GB2312" w:eastAsia="仿宋_GB2312" w:cs="仿宋_GB2312"/>
          <w:color w:val="333333"/>
          <w:sz w:val="32"/>
          <w:shd w:val="clear" w:color="auto" w:fill="FFFFFF"/>
        </w:rPr>
        <w:t>18</w:t>
      </w:r>
      <w:r>
        <w:rPr>
          <w:rFonts w:hint="eastAsia" w:ascii="仿宋_GB2312" w:hAnsi="仿宋_GB2312" w:eastAsia="仿宋_GB2312" w:cs="仿宋_GB2312"/>
          <w:color w:val="333333"/>
          <w:sz w:val="32"/>
          <w:shd w:val="clear" w:color="auto" w:fill="FFFFFF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举办时间：2024年10月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日18:30-21:00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四.活动地点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乐道济世书院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五.主办单位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大学生国旗护卫队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六.活动对象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山东第二医科大学浮烟山校区全体在校学生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七.活动流程</w:t>
      </w:r>
    </w:p>
    <w:p>
      <w:pPr>
        <w:pStyle w:val="4"/>
        <w:spacing w:line="520" w:lineRule="exact"/>
        <w:ind w:firstLine="64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楷体_GB2312" w:hAnsi="黑体" w:eastAsia="楷体_GB2312" w:cs="黑体"/>
          <w:bCs/>
          <w:sz w:val="32"/>
          <w:szCs w:val="32"/>
        </w:rPr>
        <w:t>（一）活动前期工作</w:t>
      </w:r>
    </w:p>
    <w:p>
      <w:pPr>
        <w:pStyle w:val="4"/>
        <w:spacing w:line="520" w:lineRule="exact"/>
        <w:ind w:firstLine="64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1.组织部写好策划，提前申请好活动场地并做好应急预案。</w:t>
      </w:r>
    </w:p>
    <w:p>
      <w:pPr>
        <w:pStyle w:val="4"/>
        <w:spacing w:line="520" w:lineRule="exact"/>
        <w:ind w:firstLine="64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ascii="仿宋_GB2312" w:hAnsi="黑体" w:eastAsia="仿宋_GB2312" w:cs="黑体"/>
          <w:bCs/>
          <w:sz w:val="32"/>
          <w:szCs w:val="32"/>
        </w:rPr>
        <w:t>2</w:t>
      </w:r>
      <w:r>
        <w:rPr>
          <w:rFonts w:hint="eastAsia" w:ascii="仿宋_GB2312" w:hAnsi="黑体" w:eastAsia="仿宋_GB2312" w:cs="黑体"/>
          <w:bCs/>
          <w:sz w:val="32"/>
          <w:szCs w:val="32"/>
        </w:rPr>
        <w:t>.各成员提前明确活动流程，确保活动有序进行。</w:t>
      </w:r>
    </w:p>
    <w:p>
      <w:pPr>
        <w:pStyle w:val="4"/>
        <w:spacing w:line="520" w:lineRule="exact"/>
        <w:ind w:firstLine="64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ascii="仿宋_GB2312" w:hAnsi="黑体" w:eastAsia="仿宋_GB2312" w:cs="黑体"/>
          <w:bCs/>
          <w:sz w:val="32"/>
          <w:szCs w:val="32"/>
        </w:rPr>
        <w:t>3</w:t>
      </w:r>
      <w:r>
        <w:rPr>
          <w:rFonts w:hint="eastAsia" w:ascii="仿宋_GB2312" w:hAnsi="黑体" w:eastAsia="仿宋_GB2312" w:cs="黑体"/>
          <w:bCs/>
          <w:sz w:val="32"/>
          <w:szCs w:val="32"/>
        </w:rPr>
        <w:t>.宣传部提前安排好拍摄人员以及拍摄所需设备。</w:t>
      </w:r>
    </w:p>
    <w:p>
      <w:pPr>
        <w:pStyle w:val="4"/>
        <w:spacing w:line="520" w:lineRule="exact"/>
        <w:ind w:firstLine="640"/>
        <w:rPr>
          <w:rFonts w:hint="eastAsia" w:ascii="楷体_GB2312" w:hAnsi="黑体" w:eastAsia="楷体_GB2312" w:cs="黑体"/>
          <w:bCs/>
          <w:sz w:val="32"/>
          <w:szCs w:val="32"/>
        </w:rPr>
      </w:pPr>
      <w:r>
        <w:rPr>
          <w:rFonts w:hint="eastAsia" w:ascii="楷体_GB2312" w:hAnsi="黑体" w:eastAsia="楷体_GB2312" w:cs="黑体"/>
          <w:bCs/>
          <w:sz w:val="32"/>
          <w:szCs w:val="32"/>
        </w:rPr>
        <w:t>（二）活动内容</w:t>
      </w:r>
    </w:p>
    <w:p>
      <w:pPr>
        <w:pStyle w:val="4"/>
        <w:spacing w:line="520" w:lineRule="exact"/>
        <w:ind w:firstLine="64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1.组织参与人员在书院集合进行点名签到。</w:t>
      </w:r>
    </w:p>
    <w:p>
      <w:pPr>
        <w:pStyle w:val="4"/>
        <w:spacing w:line="520" w:lineRule="exact"/>
        <w:ind w:firstLine="64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观看国防教育电影。</w:t>
      </w:r>
    </w:p>
    <w:p>
      <w:pPr>
        <w:pStyle w:val="4"/>
        <w:spacing w:line="520" w:lineRule="exact"/>
        <w:ind w:firstLine="64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观影结束后组织参与人员在书院进行签退。</w:t>
      </w:r>
    </w:p>
    <w:p>
      <w:pPr>
        <w:pStyle w:val="4"/>
        <w:spacing w:line="520" w:lineRule="exact"/>
        <w:ind w:firstLine="640"/>
        <w:rPr>
          <w:rFonts w:hint="eastAsia" w:ascii="楷体_GB2312" w:hAnsi="黑体" w:eastAsia="楷体_GB2312" w:cs="黑体"/>
          <w:bCs/>
          <w:sz w:val="32"/>
          <w:szCs w:val="32"/>
        </w:rPr>
      </w:pPr>
      <w:r>
        <w:rPr>
          <w:rFonts w:hint="eastAsia" w:ascii="楷体_GB2312" w:hAnsi="黑体" w:eastAsia="楷体_GB2312" w:cs="黑体"/>
          <w:bCs/>
          <w:sz w:val="32"/>
          <w:szCs w:val="32"/>
        </w:rPr>
        <w:t>（三）活动后续工作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做好场地卫生打扫等善后工作。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.组织部通过本次活动的策划案、活动体验、活动反响以及活动过程中发现的问题等，</w:t>
      </w:r>
      <w:r>
        <w:rPr>
          <w:rFonts w:hint="eastAsia" w:ascii="仿宋_GB2312" w:eastAsia="仿宋_GB2312"/>
          <w:sz w:val="32"/>
          <w:szCs w:val="32"/>
        </w:rPr>
        <w:t>对本次活动进行总结以及反思。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.宣传部整理活动照片及视频，并在山东第二医科大学国旗护卫队官方QQ、山东第二医科大学国旗护卫队官方抖音进行推送。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黑体" w:hAnsi="黑体" w:eastAsia="黑体"/>
          <w:color w:val="242424"/>
          <w:sz w:val="32"/>
          <w:szCs w:val="32"/>
        </w:rPr>
        <w:t>报名方式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活动参</w:t>
      </w:r>
      <w:r>
        <w:rPr>
          <w:rFonts w:hint="eastAsia" w:ascii="仿宋_GB2312" w:hAnsi="仿宋_GB2312" w:eastAsia="仿宋_GB2312" w:cs="仿宋_GB2312"/>
          <w:color w:val="242424"/>
          <w:sz w:val="32"/>
        </w:rPr>
        <w:t>加</w:t>
      </w: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人员请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于10月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:00前</w:t>
      </w: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242424"/>
          <w:sz w:val="32"/>
        </w:rPr>
        <w:t>入活动群qq:734217224</w:t>
      </w:r>
      <w:r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在活动群中抢名额进行报名。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活动二维码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42424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42424"/>
          <w:sz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19685</wp:posOffset>
            </wp:positionV>
            <wp:extent cx="1693545" cy="1614805"/>
            <wp:effectExtent l="0" t="0" r="1905" b="4445"/>
            <wp:wrapNone/>
            <wp:docPr id="4" name="图片 4" descr="83e4ec534725beb3d036ffe28f99f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e4ec534725beb3d036ffe28f99f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42424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42424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42424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42424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1.遵守活动现场的纪律，注意保持现场的卫生以及后续清理工作。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.注意参与活动人员的安全问题。如活动中有人突发疾病，应及时向负责人报告，并拨打校医院电话。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3.如果有人员因特殊原因无法按时参加，应提前向相关负责人请假说明。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4.由于来往人员过多，活动中注意自己的形象及言行举止，保证一丝不苟的工作态度。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5.过程中注意礼貌问题。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十、活动负责人与联系方式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王超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（QQ: 1747794418电话：</w:t>
      </w:r>
      <w:r>
        <w:rPr>
          <w:rFonts w:ascii="仿宋_GB2312" w:eastAsia="仿宋_GB2312"/>
          <w:sz w:val="32"/>
          <w:szCs w:val="32"/>
        </w:rPr>
        <w:t>19709608321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蔡书词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 xml:space="preserve">（QQ: </w:t>
      </w:r>
      <w:r>
        <w:rPr>
          <w:rFonts w:hint="eastAsia" w:ascii="仿宋_GB2312" w:eastAsia="仿宋_GB2312"/>
          <w:sz w:val="32"/>
          <w:szCs w:val="32"/>
        </w:rPr>
        <w:t>3178786808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19709656319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杨帅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（QQ: 3312262672电话：</w:t>
      </w:r>
      <w:r>
        <w:rPr>
          <w:rFonts w:ascii="仿宋_GB2312" w:eastAsia="仿宋_GB2312"/>
          <w:sz w:val="32"/>
          <w:szCs w:val="32"/>
        </w:rPr>
        <w:t>19561439121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4242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刘东霖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（QQ: 3235088018电话：</w:t>
      </w:r>
      <w:r>
        <w:rPr>
          <w:rFonts w:ascii="仿宋_GB2312" w:eastAsia="仿宋_GB2312"/>
          <w:sz w:val="32"/>
          <w:szCs w:val="32"/>
        </w:rPr>
        <w:t>15966157892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徐艺文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（QQ:2174923035电话：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17686553595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24A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5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2024-10-10T06:32:28Z</dcterms:created>
  <dc:creator>hp</dc:creator>
  <cp:lastModifiedBy>Nowornever</cp:lastModifiedBy>
  <dcterms:modified xsi:type="dcterms:W3CDTF">2024-10-10T06:32:40Z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AF1A6595E1BB4F818AB10209E4B558A6</vt:lpwstr>
  </property>
</Properties>
</file>