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numPr>
          <w:ilvl w:val="0"/>
          <w:numId w:val="1"/>
        </w:numPr>
        <w:spacing w:line="48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活动名称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方正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方正仿宋_GB2312" w:eastAsia="仿宋_GB2312" w:cs="黑体"/>
          <w:sz w:val="32"/>
          <w:szCs w:val="32"/>
        </w:rPr>
        <w:t>“</w:t>
      </w:r>
      <w:r>
        <w:rPr>
          <w:rFonts w:hint="eastAsia" w:ascii="仿宋_GB2312" w:hAnsi="宋体" w:eastAsia="仿宋_GB2312"/>
          <w:sz w:val="32"/>
          <w:szCs w:val="32"/>
        </w:rPr>
        <w:t>时光印记，75年辉煌</w:t>
      </w:r>
      <w:r>
        <w:rPr>
          <w:rFonts w:hint="eastAsia" w:ascii="仿宋_GB2312" w:hAnsi="方正仿宋_GB2312" w:eastAsia="仿宋_GB2312" w:cs="黑体"/>
          <w:sz w:val="32"/>
          <w:szCs w:val="32"/>
        </w:rPr>
        <w:t>”</w:t>
      </w:r>
      <w:r>
        <w:rPr>
          <w:rFonts w:hint="eastAsia" w:ascii="仿宋_GB2312" w:hAnsi="宋体" w:eastAsia="仿宋_GB2312"/>
          <w:sz w:val="32"/>
          <w:szCs w:val="32"/>
        </w:rPr>
        <w:t>微视频创作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大赛</w:t>
      </w:r>
    </w:p>
    <w:p>
      <w:pPr>
        <w:pStyle w:val="4"/>
        <w:widowControl/>
        <w:spacing w:line="48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二、活动背景</w:t>
      </w:r>
    </w:p>
    <w:p>
      <w:pPr>
        <w:pStyle w:val="4"/>
        <w:widowControl/>
        <w:spacing w:line="48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bookmarkStart w:id="0" w:name="_Hlk178245292"/>
      <w:bookmarkEnd w:id="0"/>
      <w:r>
        <w:rPr>
          <w:rFonts w:hint="eastAsia" w:ascii="仿宋_GB2312" w:eastAsia="仿宋_GB2312"/>
          <w:sz w:val="32"/>
          <w:szCs w:val="32"/>
        </w:rPr>
        <w:t>在庆祝建国75周年的重要时刻，为了进一步增强全民的国防意识，弘扬爱国主义精神，我们特策划以“微视频”为主题的国防教育宣传活动。通过生动、形象的微视频情景剧，展现我国国防建设的辉煌成就，激发民众的爱国热情，提升国防教育的普及度和影响力。</w:t>
      </w:r>
    </w:p>
    <w:p>
      <w:pPr>
        <w:widowControl/>
        <w:spacing w:line="4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活动目的</w:t>
      </w:r>
    </w:p>
    <w:p>
      <w:pPr>
        <w:spacing w:line="48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bookmarkStart w:id="1" w:name="_Hlk178245329"/>
      <w:r>
        <w:rPr>
          <w:rFonts w:hint="eastAsia" w:ascii="仿宋_GB2312" w:eastAsia="仿宋_GB2312"/>
          <w:sz w:val="32"/>
          <w:szCs w:val="32"/>
        </w:rPr>
        <w:t>普及国防知识：通过微视频情景剧，向公众普及国防知识，提高全民国防意识。弘扬爱国主义精神：展现我国国防建设的辉煌历程和英雄事迹，激发民众的爱国热情。</w:t>
      </w:r>
      <w:bookmarkEnd w:id="1"/>
      <w:r>
        <w:rPr>
          <w:rFonts w:hint="eastAsia" w:ascii="仿宋_GB2312" w:eastAsia="仿宋_GB2312"/>
          <w:sz w:val="32"/>
          <w:szCs w:val="32"/>
        </w:rPr>
        <w:t>增强民族自豪感：通过展示我国国防实力的增强和国防科技的进步，增强民族自豪感和自信心。</w:t>
      </w:r>
    </w:p>
    <w:p>
      <w:pPr>
        <w:widowControl/>
        <w:spacing w:line="4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四、活动主题</w:t>
      </w:r>
    </w:p>
    <w:p>
      <w:pPr>
        <w:widowControl/>
        <w:tabs>
          <w:tab w:val="left" w:pos="598"/>
        </w:tabs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shd w:val="clear" w:color="FFFFFF" w:fill="FFFFFF"/>
        </w:rPr>
        <w:t>时光印记，75年辉煌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</w:p>
    <w:p>
      <w:pPr>
        <w:widowControl/>
        <w:spacing w:line="4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五、活动时</w:t>
      </w:r>
      <w:r>
        <w:rPr>
          <w:rFonts w:ascii="黑体" w:hAnsi="黑体" w:eastAsia="黑体" w:cs="黑体"/>
          <w:sz w:val="32"/>
          <w:szCs w:val="32"/>
        </w:rPr>
        <w:t>间</w:t>
      </w:r>
    </w:p>
    <w:p>
      <w:pPr>
        <w:widowControl/>
        <w:spacing w:line="4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2024年10月14日-2024年10月27日</w:t>
      </w:r>
    </w:p>
    <w:p>
      <w:pPr>
        <w:widowControl/>
        <w:spacing w:line="4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六、活动对象</w:t>
      </w:r>
    </w:p>
    <w:p>
      <w:pPr>
        <w:widowControl/>
        <w:spacing w:line="4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山东第二医科大学全日制在校大学生</w:t>
      </w:r>
    </w:p>
    <w:p>
      <w:pPr>
        <w:widowControl/>
        <w:spacing w:line="4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活动方式</w:t>
      </w:r>
    </w:p>
    <w:p>
      <w:pPr>
        <w:widowControl/>
        <w:spacing w:line="4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微视频情景剧创作</w:t>
      </w:r>
    </w:p>
    <w:p>
      <w:pPr>
        <w:widowControl/>
        <w:spacing w:line="4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八、活动内容</w:t>
      </w:r>
    </w:p>
    <w:p>
      <w:pPr>
        <w:pStyle w:val="5"/>
        <w:spacing w:line="48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（一）活动前准备：</w:t>
      </w:r>
    </w:p>
    <w:p>
      <w:pPr>
        <w:spacing w:line="480" w:lineRule="exact"/>
        <w:ind w:firstLine="640" w:firstLineChars="200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1、</w:t>
      </w:r>
      <w:r>
        <w:rPr>
          <w:rFonts w:ascii="仿宋_GB2312" w:hAnsi="黑体" w:eastAsia="仿宋_GB2312"/>
          <w:color w:val="000000"/>
          <w:sz w:val="32"/>
          <w:szCs w:val="32"/>
        </w:rPr>
        <w:t>做好活动前期宣传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。</w:t>
      </w:r>
    </w:p>
    <w:p>
      <w:pPr>
        <w:spacing w:line="480" w:lineRule="exact"/>
        <w:ind w:firstLine="640" w:firstLineChars="200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ascii="仿宋_GB2312" w:hAnsi="黑体" w:eastAsia="仿宋_GB2312"/>
          <w:color w:val="000000"/>
          <w:sz w:val="32"/>
          <w:szCs w:val="32"/>
        </w:rPr>
        <w:t>2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、建立QQ群，向各学院下发通知，</w:t>
      </w:r>
      <w:r>
        <w:rPr>
          <w:rFonts w:ascii="仿宋_GB2312" w:hAnsi="黑体" w:eastAsia="仿宋_GB2312"/>
          <w:color w:val="000000"/>
          <w:sz w:val="32"/>
          <w:szCs w:val="32"/>
        </w:rPr>
        <w:t>各参赛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人员</w:t>
      </w:r>
      <w:r>
        <w:rPr>
          <w:rFonts w:ascii="仿宋_GB2312" w:hAnsi="黑体" w:eastAsia="仿宋_GB2312"/>
          <w:color w:val="000000"/>
          <w:sz w:val="32"/>
          <w:szCs w:val="32"/>
        </w:rPr>
        <w:t>加入QQ群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。加群后</w:t>
      </w:r>
      <w:r>
        <w:rPr>
          <w:rFonts w:ascii="仿宋_GB2312" w:hAnsi="黑体" w:eastAsia="仿宋_GB2312"/>
          <w:color w:val="000000"/>
          <w:sz w:val="32"/>
          <w:szCs w:val="32"/>
        </w:rPr>
        <w:t>修改备注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（年级＋专业＋班级＋姓名</w:t>
      </w:r>
      <w:r>
        <w:rPr>
          <w:rFonts w:ascii="仿宋_GB2312" w:hAnsi="黑体" w:eastAsia="仿宋_GB2312"/>
          <w:color w:val="000000"/>
          <w:sz w:val="32"/>
          <w:szCs w:val="32"/>
        </w:rPr>
        <w:t>+联系方式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）</w:t>
      </w:r>
      <w:r>
        <w:rPr>
          <w:rFonts w:ascii="仿宋_GB2312" w:hAnsi="黑体" w:eastAsia="仿宋_GB2312"/>
          <w:color w:val="000000"/>
          <w:sz w:val="32"/>
          <w:szCs w:val="32"/>
        </w:rPr>
        <w:t>，便于人员统计以及活动的顺利进行。有关活动的具体信息将及时在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QQ</w:t>
      </w:r>
      <w:r>
        <w:rPr>
          <w:rFonts w:ascii="仿宋_GB2312" w:hAnsi="黑体" w:eastAsia="仿宋_GB2312"/>
          <w:color w:val="000000"/>
          <w:sz w:val="32"/>
          <w:szCs w:val="32"/>
        </w:rPr>
        <w:t>群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内</w:t>
      </w:r>
      <w:r>
        <w:rPr>
          <w:rFonts w:ascii="仿宋_GB2312" w:hAnsi="黑体" w:eastAsia="仿宋_GB2312"/>
          <w:color w:val="000000"/>
          <w:sz w:val="32"/>
          <w:szCs w:val="32"/>
        </w:rPr>
        <w:t>下发通知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，请及时查收</w:t>
      </w:r>
      <w:r>
        <w:rPr>
          <w:rFonts w:ascii="仿宋_GB2312" w:hAnsi="黑体" w:eastAsia="仿宋_GB2312"/>
          <w:color w:val="000000"/>
          <w:sz w:val="32"/>
          <w:szCs w:val="32"/>
        </w:rPr>
        <w:t>。</w:t>
      </w:r>
    </w:p>
    <w:p>
      <w:pPr>
        <w:widowControl/>
        <w:spacing w:line="480" w:lineRule="exact"/>
        <w:ind w:firstLine="640" w:firstLineChars="200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3、活动以团队形式参加。团队要求3-6人。</w:t>
      </w:r>
    </w:p>
    <w:p>
      <w:pPr>
        <w:ind w:firstLine="640" w:firstLineChars="200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4、报名方式：参赛人员于10月15日</w:t>
      </w:r>
      <w:r>
        <w:rPr>
          <w:rFonts w:ascii="仿宋_GB2312" w:hAnsi="黑体" w:eastAsia="仿宋_GB2312"/>
          <w:color w:val="000000"/>
          <w:sz w:val="32"/>
          <w:szCs w:val="32"/>
        </w:rPr>
        <w:t>18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：00前加入QQ群（群号：807409416）二维码见下图。届时会根据参与活动的人数相应的限制活动参与名额，选取20组团队，请大家积极参与。</w:t>
      </w:r>
    </w:p>
    <w:p>
      <w:pPr>
        <w:ind w:firstLine="640" w:firstLineChars="200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ascii="仿宋_GB2312" w:hAnsi="黑体" w:eastAsia="仿宋_GB2312"/>
          <w:color w:val="000000"/>
          <w:sz w:val="32"/>
          <w:szCs w:val="32"/>
        </w:rPr>
        <w:drawing>
          <wp:inline distT="0" distB="0" distL="0" distR="0">
            <wp:extent cx="2202815" cy="2360930"/>
            <wp:effectExtent l="0" t="0" r="698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604" cy="2375457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（二）活动形式：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1.微视频创作征集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征集主题：围绕建国75周年和国防教育，征集以“国防在我心中”、“廉政”等为主题的微视频情景剧。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创作要求：内容积极向上，具有教育意义；形式新颖，富有创意；录制视频时长控制在3-10分钟。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提交方式：通过指定邮箱（1354680609@qq.com）提交视频压缩包，并附上创作说明和作者信息。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2．优秀作品评选与展播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bookmarkStart w:id="2" w:name="_Hlk178245736"/>
      <w:bookmarkEnd w:id="2"/>
      <w:r>
        <w:rPr>
          <w:rFonts w:hint="eastAsia" w:ascii="仿宋_GB2312" w:hAnsi="黑体" w:eastAsia="仿宋_GB2312"/>
          <w:sz w:val="32"/>
          <w:szCs w:val="32"/>
        </w:rPr>
        <w:t>评选标准：根据内容质量、创意性、教育意义等方面进行评选。</w:t>
      </w:r>
    </w:p>
    <w:p>
      <w:pPr>
        <w:spacing w:line="48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（三）活动要求：</w:t>
      </w:r>
    </w:p>
    <w:p>
      <w:pPr>
        <w:widowControl/>
        <w:spacing w:line="480" w:lineRule="exact"/>
        <w:ind w:firstLine="640" w:firstLineChars="200"/>
        <w:rPr>
          <w:rFonts w:ascii="仿宋_GB2312" w:hAnsi="方正仿宋_GB2312" w:eastAsia="仿宋_GB2312" w:cs="楷体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楷体"/>
          <w:kern w:val="0"/>
          <w:sz w:val="32"/>
          <w:szCs w:val="32"/>
        </w:rPr>
        <w:t>1、</w:t>
      </w:r>
      <w:r>
        <w:rPr>
          <w:rFonts w:hint="eastAsia" w:ascii="仿宋_GB2312" w:hAnsi="宋体" w:eastAsia="仿宋_GB2312"/>
          <w:kern w:val="0"/>
          <w:sz w:val="32"/>
          <w:szCs w:val="32"/>
        </w:rPr>
        <w:t>创作</w:t>
      </w:r>
      <w:r>
        <w:rPr>
          <w:rFonts w:hint="eastAsia" w:ascii="仿宋_GB2312" w:hAnsi="黑体" w:eastAsia="仿宋_GB2312"/>
          <w:sz w:val="32"/>
          <w:szCs w:val="32"/>
        </w:rPr>
        <w:t>内容积极向上，具有教育意义；形式新颖，富有创意</w:t>
      </w:r>
      <w:r>
        <w:rPr>
          <w:rFonts w:hint="eastAsia" w:ascii="仿宋_GB2312" w:hAnsi="方正仿宋_GB2312" w:eastAsia="仿宋_GB2312" w:cs="楷体"/>
          <w:kern w:val="0"/>
          <w:sz w:val="32"/>
          <w:szCs w:val="32"/>
        </w:rPr>
        <w:t>。</w:t>
      </w:r>
    </w:p>
    <w:p>
      <w:pPr>
        <w:widowControl/>
        <w:spacing w:line="480" w:lineRule="exact"/>
        <w:ind w:left="630"/>
        <w:rPr>
          <w:rFonts w:ascii="仿宋_GB2312" w:hAnsi="方正仿宋_GB2312" w:eastAsia="仿宋_GB2312" w:cs="楷体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楷体"/>
          <w:kern w:val="0"/>
          <w:sz w:val="32"/>
          <w:szCs w:val="32"/>
        </w:rPr>
        <w:t>2、</w:t>
      </w:r>
      <w:r>
        <w:rPr>
          <w:rFonts w:hint="eastAsia" w:ascii="仿宋_GB2312" w:hAnsi="宋体" w:eastAsia="仿宋_GB2312"/>
          <w:kern w:val="0"/>
          <w:sz w:val="32"/>
          <w:szCs w:val="32"/>
        </w:rPr>
        <w:t>创作视频严禁抄袭</w:t>
      </w:r>
      <w:r>
        <w:rPr>
          <w:rFonts w:hint="eastAsia" w:ascii="仿宋_GB2312" w:hAnsi="方正仿宋_GB2312" w:eastAsia="仿宋_GB2312" w:cs="楷体"/>
          <w:kern w:val="0"/>
          <w:sz w:val="32"/>
          <w:szCs w:val="32"/>
        </w:rPr>
        <w:t>。</w:t>
      </w:r>
    </w:p>
    <w:p>
      <w:pPr>
        <w:widowControl/>
        <w:spacing w:line="480" w:lineRule="exact"/>
        <w:ind w:left="630"/>
        <w:rPr>
          <w:rFonts w:ascii="仿宋_GB2312" w:hAnsi="方正仿宋_GB2312" w:eastAsia="仿宋_GB2312" w:cs="楷体"/>
          <w:kern w:val="0"/>
          <w:sz w:val="32"/>
          <w:szCs w:val="32"/>
        </w:rPr>
      </w:pPr>
      <w:r>
        <w:rPr>
          <w:rFonts w:hint="eastAsia" w:ascii="仿宋_GB2312" w:hAnsi="方正仿宋_GB2312" w:eastAsia="仿宋_GB2312" w:cs="楷体"/>
          <w:kern w:val="0"/>
          <w:sz w:val="32"/>
          <w:szCs w:val="32"/>
        </w:rPr>
        <w:t>3、保证此次比赛公平公正展开。</w:t>
      </w:r>
    </w:p>
    <w:p>
      <w:pPr>
        <w:spacing w:line="480" w:lineRule="exact"/>
        <w:ind w:firstLine="640" w:firstLineChars="200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九、奖项设置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本次活动共设一等奖1名、二等奖2名、三等奖3名给予综测嘉奖。获奖名单后续在群内公布。</w:t>
      </w:r>
    </w:p>
    <w:p>
      <w:pPr>
        <w:spacing w:line="480" w:lineRule="exact"/>
        <w:ind w:left="7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十、活动负责人联系方式</w:t>
      </w:r>
    </w:p>
    <w:p>
      <w:pPr>
        <w:spacing w:line="480" w:lineRule="exact"/>
        <w:ind w:firstLine="640" w:firstLineChars="200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张嘉鹏：电话：19709671580</w:t>
      </w:r>
      <w:r>
        <w:rPr>
          <w:rFonts w:ascii="仿宋_GB2312" w:hAnsi="黑体" w:eastAsia="仿宋_GB2312"/>
          <w:color w:val="000000"/>
          <w:sz w:val="32"/>
          <w:szCs w:val="32"/>
        </w:rPr>
        <w:t xml:space="preserve"> qq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：1354680609</w:t>
      </w:r>
    </w:p>
    <w:p>
      <w:pPr>
        <w:spacing w:line="480" w:lineRule="exact"/>
        <w:ind w:firstLine="640" w:firstLineChars="200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马文佳：电话：15662003068 qq: 573759356</w:t>
      </w:r>
    </w:p>
    <w:p>
      <w:pPr>
        <w:spacing w:line="480" w:lineRule="exact"/>
        <w:ind w:firstLine="64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华文汇：电话：18866293256 qq：2052076188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38F4C1-7E87-4C6D-9DF9-8CE7F90D14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A301349-63D3-44B7-95B7-F4289941F35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566FE78-50C5-4D86-A7CD-B173F6A7F1C0}"/>
  </w:font>
  <w:font w:name="方正仿宋_GB2312">
    <w:panose1 w:val="02000000000000000000"/>
    <w:charset w:val="86"/>
    <w:family w:val="roman"/>
    <w:pitch w:val="default"/>
    <w:sig w:usb0="A00002BF" w:usb1="184F6CFA" w:usb2="00000012" w:usb3="00000000" w:csb0="00040001" w:csb1="00000000"/>
    <w:embedRegular r:id="rId4" w:fontKey="{2B7B276E-C881-4CB4-94AD-22C4D5811BF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643E637-B59A-4053-AB23-C82FD87C0A3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277DC01-04A6-4FE0-9285-7EC44C3BAC2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9B9072"/>
    <w:multiLevelType w:val="singleLevel"/>
    <w:tmpl w:val="D19B90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MGFiZTJmNDBkNTJlNTJhMWMyZDc1N2EwNjZlZGYifQ=="/>
  </w:docVars>
  <w:rsids>
    <w:rsidRoot w:val="00000000"/>
    <w:rsid w:val="44B6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_2f6a8325-214c-4c07-a124-c84b7fa7b908"/>
    <w:basedOn w:val="1"/>
    <w:qFormat/>
    <w:uiPriority w:val="34"/>
    <w:pPr>
      <w:ind w:firstLine="420" w:firstLineChars="200"/>
    </w:pPr>
  </w:style>
  <w:style w:type="paragraph" w:customStyle="1" w:styleId="5">
    <w:name w:val="&quot;样式12&quot;6"/>
    <w:basedOn w:val="1"/>
    <w:qFormat/>
    <w:uiPriority w:val="0"/>
    <w:rPr>
      <w:rFonts w:eastAsia="仿宋_GB2312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2024-10-10T06:35:15Z</dcterms:created>
  <dc:creator>hp</dc:creator>
  <cp:lastModifiedBy>Nowornever</cp:lastModifiedBy>
  <dcterms:modified xsi:type="dcterms:W3CDTF">2024-10-10T06:35:20Z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4AD96D41A8444F94B7BA0ED7D5214740</vt:lpwstr>
  </property>
</Properties>
</file>